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BCF" w:rsidRDefault="00454BCF" w:rsidP="00454BCF">
      <w:pPr>
        <w:spacing w:after="0" w:line="240" w:lineRule="auto"/>
        <w:jc w:val="center"/>
        <w:rPr>
          <w:rFonts w:ascii="Calibri" w:hAnsi="Calibri" w:cs="Arial"/>
          <w:b/>
          <w:color w:val="D37A03"/>
          <w:sz w:val="32"/>
          <w:szCs w:val="32"/>
          <w:lang w:val="en-US"/>
        </w:rPr>
      </w:pPr>
    </w:p>
    <w:p w:rsidR="00454BCF" w:rsidRDefault="00454BCF" w:rsidP="00454BCF">
      <w:pPr>
        <w:spacing w:after="0" w:line="240" w:lineRule="auto"/>
        <w:jc w:val="center"/>
        <w:rPr>
          <w:rFonts w:ascii="Calibri" w:hAnsi="Calibri" w:cs="Arial"/>
          <w:b/>
          <w:color w:val="D37A03"/>
          <w:sz w:val="32"/>
          <w:szCs w:val="32"/>
          <w:lang w:val="en-US"/>
        </w:rPr>
      </w:pPr>
      <w:r w:rsidRPr="005C50F3">
        <w:rPr>
          <w:rFonts w:ascii="Calibri" w:hAnsi="Calibri" w:cs="Arial"/>
          <w:b/>
          <w:color w:val="D37A03"/>
          <w:sz w:val="32"/>
          <w:szCs w:val="32"/>
          <w:lang w:val="en-US"/>
        </w:rPr>
        <w:t>CONFIDENCE Dissemination workshop</w:t>
      </w:r>
      <w:r>
        <w:rPr>
          <w:rFonts w:ascii="Calibri" w:hAnsi="Calibri" w:cs="Arial"/>
          <w:b/>
          <w:color w:val="D37A03"/>
          <w:sz w:val="32"/>
          <w:szCs w:val="32"/>
          <w:lang w:val="en-US"/>
        </w:rPr>
        <w:t xml:space="preserve">  </w:t>
      </w:r>
    </w:p>
    <w:p w:rsidR="00454BCF" w:rsidRDefault="00454BCF" w:rsidP="00454BCF">
      <w:pPr>
        <w:spacing w:after="0" w:line="240" w:lineRule="auto"/>
        <w:jc w:val="center"/>
        <w:rPr>
          <w:rFonts w:ascii="Calibri" w:hAnsi="Calibri" w:cs="Arial"/>
          <w:b/>
          <w:color w:val="D37A03"/>
          <w:sz w:val="32"/>
          <w:szCs w:val="32"/>
          <w:lang w:val="en-US"/>
        </w:rPr>
      </w:pPr>
      <w:bookmarkStart w:id="0" w:name="_GoBack"/>
      <w:bookmarkEnd w:id="0"/>
    </w:p>
    <w:p w:rsidR="00454BCF" w:rsidRDefault="00454BCF" w:rsidP="00454BCF">
      <w:pPr>
        <w:spacing w:after="0" w:line="240" w:lineRule="auto"/>
        <w:jc w:val="center"/>
        <w:rPr>
          <w:rFonts w:ascii="Calibri" w:hAnsi="Calibri"/>
          <w:b/>
          <w:i/>
          <w:color w:val="D37A03"/>
          <w:sz w:val="36"/>
          <w:szCs w:val="36"/>
          <w:lang w:val="en-US"/>
        </w:rPr>
      </w:pPr>
      <w:r w:rsidRPr="000B34A8">
        <w:rPr>
          <w:rFonts w:ascii="Calibri" w:hAnsi="Calibri"/>
          <w:b/>
          <w:i/>
          <w:color w:val="D37A03"/>
          <w:sz w:val="36"/>
          <w:szCs w:val="36"/>
          <w:lang w:val="en-US"/>
        </w:rPr>
        <w:t xml:space="preserve">Coping with uncertainties for improved modelling         </w:t>
      </w:r>
    </w:p>
    <w:p w:rsidR="00454BCF" w:rsidRPr="000B34A8" w:rsidRDefault="00454BCF" w:rsidP="00454BCF">
      <w:pPr>
        <w:spacing w:after="0" w:line="240" w:lineRule="auto"/>
        <w:jc w:val="center"/>
        <w:rPr>
          <w:rFonts w:ascii="Calibri" w:hAnsi="Calibri"/>
          <w:b/>
          <w:i/>
          <w:color w:val="D37A03"/>
          <w:sz w:val="36"/>
          <w:szCs w:val="36"/>
          <w:lang w:val="en-US"/>
        </w:rPr>
      </w:pPr>
      <w:r w:rsidRPr="000B34A8">
        <w:rPr>
          <w:rFonts w:ascii="Calibri" w:hAnsi="Calibri"/>
          <w:b/>
          <w:i/>
          <w:color w:val="D37A03"/>
          <w:sz w:val="36"/>
          <w:szCs w:val="36"/>
          <w:lang w:val="en-US"/>
        </w:rPr>
        <w:t>and decision making in nuclear emergencies</w:t>
      </w:r>
    </w:p>
    <w:p w:rsidR="00454BCF" w:rsidRDefault="00454BCF" w:rsidP="00454BCF">
      <w:pPr>
        <w:spacing w:after="0" w:line="240" w:lineRule="auto"/>
        <w:jc w:val="center"/>
        <w:rPr>
          <w:rFonts w:ascii="Calibri" w:hAnsi="Calibri" w:cs="Arial"/>
          <w:b/>
          <w:color w:val="D37A03"/>
          <w:sz w:val="32"/>
          <w:szCs w:val="32"/>
          <w:lang w:val="en-US"/>
        </w:rPr>
      </w:pPr>
    </w:p>
    <w:p w:rsidR="00454BCF" w:rsidRPr="005C50F3" w:rsidRDefault="00454BCF" w:rsidP="00454BCF">
      <w:pPr>
        <w:spacing w:after="0" w:line="240" w:lineRule="auto"/>
        <w:jc w:val="center"/>
        <w:rPr>
          <w:rFonts w:ascii="Calibri" w:hAnsi="Calibri"/>
          <w:b/>
          <w:color w:val="D37A03"/>
          <w:sz w:val="28"/>
          <w:szCs w:val="28"/>
          <w:lang w:val="en-US"/>
        </w:rPr>
      </w:pPr>
      <w:r w:rsidRPr="005C50F3">
        <w:rPr>
          <w:rFonts w:ascii="Calibri" w:hAnsi="Calibri"/>
          <w:b/>
          <w:color w:val="D37A03"/>
          <w:sz w:val="28"/>
          <w:szCs w:val="28"/>
          <w:lang w:val="en-US"/>
        </w:rPr>
        <w:t>2-5 December 2019, Bratislava, Slovak Republic</w:t>
      </w:r>
    </w:p>
    <w:p w:rsidR="00B91D11" w:rsidRDefault="00B91D11" w:rsidP="00CE4880">
      <w:pPr>
        <w:rPr>
          <w:b/>
          <w:color w:val="1F497D" w:themeColor="text2"/>
          <w:sz w:val="28"/>
          <w:szCs w:val="28"/>
          <w:lang w:val="en-GB"/>
        </w:rPr>
      </w:pPr>
    </w:p>
    <w:p w:rsidR="00662286" w:rsidRDefault="006A5B4B" w:rsidP="00CE4880">
      <w:pPr>
        <w:rPr>
          <w:b/>
          <w:color w:val="1F497D" w:themeColor="text2"/>
          <w:sz w:val="28"/>
          <w:szCs w:val="28"/>
          <w:lang w:val="en-GB"/>
        </w:rPr>
      </w:pPr>
      <w:r w:rsidRPr="0073255D">
        <w:rPr>
          <w:b/>
          <w:color w:val="1F497D" w:themeColor="text2"/>
          <w:sz w:val="28"/>
          <w:szCs w:val="28"/>
          <w:lang w:val="en-GB"/>
        </w:rPr>
        <w:t>Location</w:t>
      </w:r>
      <w:r w:rsidR="00942F07" w:rsidRPr="0073255D">
        <w:rPr>
          <w:b/>
          <w:color w:val="1F497D" w:themeColor="text2"/>
          <w:sz w:val="28"/>
          <w:szCs w:val="28"/>
          <w:lang w:val="en-GB"/>
        </w:rPr>
        <w:t>,</w:t>
      </w:r>
      <w:r w:rsidRPr="0073255D">
        <w:rPr>
          <w:b/>
          <w:color w:val="1F497D" w:themeColor="text2"/>
          <w:sz w:val="28"/>
          <w:szCs w:val="28"/>
          <w:lang w:val="en-GB"/>
        </w:rPr>
        <w:t xml:space="preserve"> </w:t>
      </w:r>
      <w:r w:rsidR="00662286" w:rsidRPr="0073255D">
        <w:rPr>
          <w:b/>
          <w:color w:val="1F497D" w:themeColor="text2"/>
          <w:sz w:val="28"/>
          <w:szCs w:val="28"/>
          <w:lang w:val="en-GB"/>
        </w:rPr>
        <w:t xml:space="preserve">Transport </w:t>
      </w:r>
      <w:r w:rsidR="00942F07" w:rsidRPr="0073255D">
        <w:rPr>
          <w:b/>
          <w:color w:val="1F497D" w:themeColor="text2"/>
          <w:sz w:val="28"/>
          <w:szCs w:val="28"/>
          <w:lang w:val="en-GB"/>
        </w:rPr>
        <w:t xml:space="preserve">and Accommodation </w:t>
      </w:r>
      <w:r w:rsidRPr="0073255D">
        <w:rPr>
          <w:b/>
          <w:color w:val="1F497D" w:themeColor="text2"/>
          <w:sz w:val="28"/>
          <w:szCs w:val="28"/>
          <w:lang w:val="en-GB"/>
        </w:rPr>
        <w:t>I</w:t>
      </w:r>
      <w:r w:rsidR="00662286" w:rsidRPr="0073255D">
        <w:rPr>
          <w:b/>
          <w:color w:val="1F497D" w:themeColor="text2"/>
          <w:sz w:val="28"/>
          <w:szCs w:val="28"/>
          <w:lang w:val="en-GB"/>
        </w:rPr>
        <w:t>nformation</w:t>
      </w:r>
    </w:p>
    <w:p w:rsidR="00B91D11" w:rsidRPr="0073255D" w:rsidRDefault="00B91D11" w:rsidP="00CE4880">
      <w:pPr>
        <w:rPr>
          <w:b/>
          <w:color w:val="1F497D" w:themeColor="text2"/>
          <w:sz w:val="28"/>
          <w:szCs w:val="28"/>
          <w:lang w:val="en-GB"/>
        </w:rPr>
      </w:pPr>
      <w:r>
        <w:rPr>
          <w:b/>
          <w:color w:val="1F497D" w:themeColor="text2"/>
          <w:sz w:val="28"/>
          <w:szCs w:val="28"/>
          <w:lang w:val="en-GB"/>
        </w:rPr>
        <w:t>Venue</w:t>
      </w:r>
    </w:p>
    <w:p w:rsidR="006631D0" w:rsidRPr="0073255D" w:rsidRDefault="00662286" w:rsidP="00CE4880">
      <w:pPr>
        <w:rPr>
          <w:b/>
          <w:color w:val="008080"/>
          <w:lang w:val="en-GB"/>
        </w:rPr>
      </w:pPr>
      <w:r w:rsidRPr="0073255D">
        <w:rPr>
          <w:lang w:val="en-GB"/>
        </w:rPr>
        <w:t>The</w:t>
      </w:r>
      <w:r w:rsidR="00F76333" w:rsidRPr="0073255D">
        <w:rPr>
          <w:lang w:val="en-GB"/>
        </w:rPr>
        <w:t xml:space="preserve"> </w:t>
      </w:r>
      <w:r w:rsidR="0062557D">
        <w:rPr>
          <w:lang w:val="en-GB"/>
        </w:rPr>
        <w:t>CONFIDENCE Dissemination workshop</w:t>
      </w:r>
      <w:r w:rsidR="00F76333" w:rsidRPr="0073255D">
        <w:rPr>
          <w:lang w:val="en-GB"/>
        </w:rPr>
        <w:t xml:space="preserve"> </w:t>
      </w:r>
      <w:r w:rsidRPr="0073255D">
        <w:rPr>
          <w:lang w:val="en-GB"/>
        </w:rPr>
        <w:t xml:space="preserve">will take place at </w:t>
      </w:r>
      <w:r w:rsidR="0062557D">
        <w:rPr>
          <w:lang w:val="en-GB"/>
        </w:rPr>
        <w:t xml:space="preserve">Lindner Hotel Gallery Central, </w:t>
      </w:r>
      <w:proofErr w:type="spellStart"/>
      <w:r w:rsidR="0062557D">
        <w:rPr>
          <w:lang w:val="en-GB"/>
        </w:rPr>
        <w:t>Metodova</w:t>
      </w:r>
      <w:proofErr w:type="spellEnd"/>
      <w:r w:rsidR="0062557D">
        <w:rPr>
          <w:lang w:val="en-GB"/>
        </w:rPr>
        <w:t xml:space="preserve"> 4, Bratislava, Slovak Republic.</w:t>
      </w:r>
    </w:p>
    <w:p w:rsidR="00520EE5" w:rsidRPr="0073255D" w:rsidRDefault="0062557D" w:rsidP="00CE4880">
      <w:pPr>
        <w:rPr>
          <w:lang w:val="en-GB"/>
        </w:rPr>
      </w:pPr>
      <w:r w:rsidRPr="0062557D">
        <w:rPr>
          <w:noProof/>
          <w:lang w:eastAsia="sk-SK"/>
        </w:rPr>
        <w:drawing>
          <wp:inline distT="0" distB="0" distL="0" distR="0" wp14:anchorId="71CE17E0" wp14:editId="0A76F20D">
            <wp:extent cx="1996469" cy="1495425"/>
            <wp:effectExtent l="0" t="0" r="381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96220" cy="1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</w:t>
      </w:r>
      <w:r w:rsidRPr="0062557D">
        <w:rPr>
          <w:noProof/>
          <w:lang w:eastAsia="sk-SK"/>
        </w:rPr>
        <w:drawing>
          <wp:inline distT="0" distB="0" distL="0" distR="0" wp14:anchorId="20B24D61" wp14:editId="734F46B8">
            <wp:extent cx="1742857" cy="2619048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2857" cy="2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</w:t>
      </w:r>
      <w:r w:rsidRPr="0062557D">
        <w:rPr>
          <w:noProof/>
          <w:lang w:eastAsia="sk-SK"/>
        </w:rPr>
        <w:drawing>
          <wp:inline distT="0" distB="0" distL="0" distR="0" wp14:anchorId="3329AD69" wp14:editId="60EE6098">
            <wp:extent cx="1923239" cy="1807845"/>
            <wp:effectExtent l="0" t="0" r="1270" b="190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4790" cy="180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B6F" w:rsidRDefault="00AB3B6F" w:rsidP="00E92ECD">
      <w:pPr>
        <w:jc w:val="both"/>
        <w:rPr>
          <w:lang w:val="en-GB"/>
        </w:rPr>
      </w:pPr>
      <w:r w:rsidRPr="00AB3B6F">
        <w:rPr>
          <w:lang w:val="en-GB"/>
        </w:rPr>
        <w:t xml:space="preserve">Located right next to the </w:t>
      </w:r>
      <w:proofErr w:type="spellStart"/>
      <w:r w:rsidRPr="00454BCF">
        <w:rPr>
          <w:b/>
          <w:lang w:val="en-GB"/>
        </w:rPr>
        <w:t>Trnavske</w:t>
      </w:r>
      <w:proofErr w:type="spellEnd"/>
      <w:r w:rsidRPr="00454BCF">
        <w:rPr>
          <w:b/>
          <w:lang w:val="en-GB"/>
        </w:rPr>
        <w:t xml:space="preserve"> </w:t>
      </w:r>
      <w:proofErr w:type="spellStart"/>
      <w:r w:rsidRPr="00454BCF">
        <w:rPr>
          <w:b/>
          <w:lang w:val="en-GB"/>
        </w:rPr>
        <w:t>Myto</w:t>
      </w:r>
      <w:proofErr w:type="spellEnd"/>
      <w:r w:rsidRPr="00AB3B6F">
        <w:rPr>
          <w:lang w:val="en-GB"/>
        </w:rPr>
        <w:t xml:space="preserve"> transportation hub, this Lindner’s hotel offers convenient connections both to Bratislava Old Town within 2.5 km and to Bratislava Airport 7 km away. The main bus and train station are both reachable in 3 km.</w:t>
      </w:r>
    </w:p>
    <w:p w:rsidR="00195D36" w:rsidRDefault="00EE524E" w:rsidP="00E92ECD">
      <w:pPr>
        <w:jc w:val="both"/>
        <w:rPr>
          <w:lang w:val="en-GB"/>
        </w:rPr>
      </w:pPr>
      <w:r>
        <w:rPr>
          <w:lang w:val="en-GB"/>
        </w:rPr>
        <w:t xml:space="preserve">The map </w:t>
      </w:r>
      <w:r w:rsidR="000A2CEA">
        <w:rPr>
          <w:lang w:val="en-GB"/>
        </w:rPr>
        <w:t xml:space="preserve">below </w:t>
      </w:r>
      <w:r>
        <w:rPr>
          <w:lang w:val="en-GB"/>
        </w:rPr>
        <w:t xml:space="preserve">shows the location and </w:t>
      </w:r>
      <w:r w:rsidRPr="000A2CEA">
        <w:rPr>
          <w:b/>
          <w:color w:val="0070C0"/>
          <w:lang w:val="en-GB"/>
        </w:rPr>
        <w:t>transport connection by busses within Bratislava</w:t>
      </w:r>
      <w:r>
        <w:rPr>
          <w:lang w:val="en-GB"/>
        </w:rPr>
        <w:t>.</w:t>
      </w:r>
    </w:p>
    <w:p w:rsidR="00C80838" w:rsidRPr="0073255D" w:rsidRDefault="00EE524E" w:rsidP="00E92ECD">
      <w:pPr>
        <w:jc w:val="both"/>
        <w:rPr>
          <w:lang w:val="en-GB"/>
        </w:rPr>
      </w:pPr>
      <w:r>
        <w:rPr>
          <w:lang w:val="en-GB"/>
        </w:rPr>
        <w:t xml:space="preserve">For more information use the Lindner Hotel official web site </w:t>
      </w:r>
      <w:hyperlink r:id="rId12" w:history="1">
        <w:r w:rsidR="00D40310">
          <w:rPr>
            <w:rStyle w:val="Hypertextovprepojenie"/>
          </w:rPr>
          <w:t>https://www.lindner.de/en/bratislava-hotel-gallery-central/welcome.html</w:t>
        </w:r>
      </w:hyperlink>
      <w:r>
        <w:rPr>
          <w:lang w:val="en-GB"/>
        </w:rPr>
        <w:t xml:space="preserve"> </w:t>
      </w:r>
    </w:p>
    <w:p w:rsidR="007C365B" w:rsidRDefault="007C365B" w:rsidP="00E92ECD">
      <w:pPr>
        <w:pStyle w:val="Nadpis2"/>
        <w:jc w:val="both"/>
        <w:rPr>
          <w:rFonts w:asciiTheme="minorHAnsi" w:hAnsiTheme="minorHAnsi"/>
          <w:sz w:val="28"/>
          <w:szCs w:val="28"/>
          <w:lang w:val="en-GB"/>
        </w:rPr>
      </w:pPr>
    </w:p>
    <w:p w:rsidR="00A87E3D" w:rsidRPr="0073255D" w:rsidRDefault="00A87E3D" w:rsidP="00E92ECD">
      <w:pPr>
        <w:pStyle w:val="Nadpis2"/>
        <w:jc w:val="both"/>
        <w:rPr>
          <w:rFonts w:asciiTheme="minorHAnsi" w:hAnsiTheme="minorHAnsi"/>
          <w:sz w:val="28"/>
          <w:szCs w:val="28"/>
          <w:lang w:val="en-GB"/>
        </w:rPr>
      </w:pPr>
      <w:r w:rsidRPr="0073255D">
        <w:rPr>
          <w:rFonts w:asciiTheme="minorHAnsi" w:hAnsiTheme="minorHAnsi"/>
          <w:sz w:val="28"/>
          <w:szCs w:val="28"/>
          <w:lang w:val="en-GB"/>
        </w:rPr>
        <w:t>Transportation</w:t>
      </w:r>
      <w:r w:rsidR="00B705E6" w:rsidRPr="0073255D">
        <w:rPr>
          <w:rFonts w:asciiTheme="minorHAnsi" w:hAnsiTheme="minorHAnsi"/>
          <w:sz w:val="28"/>
          <w:szCs w:val="28"/>
          <w:lang w:val="en-GB"/>
        </w:rPr>
        <w:t xml:space="preserve"> to </w:t>
      </w:r>
      <w:r w:rsidR="00D40310">
        <w:rPr>
          <w:rFonts w:asciiTheme="minorHAnsi" w:hAnsiTheme="minorHAnsi"/>
          <w:sz w:val="28"/>
          <w:szCs w:val="28"/>
          <w:lang w:val="en-GB"/>
        </w:rPr>
        <w:t>Bratislava</w:t>
      </w:r>
    </w:p>
    <w:p w:rsidR="00A87E3D" w:rsidRPr="0073255D" w:rsidRDefault="00BD14C2" w:rsidP="00E92ECD">
      <w:pPr>
        <w:pStyle w:val="Nadpis3"/>
        <w:jc w:val="both"/>
        <w:rPr>
          <w:rFonts w:asciiTheme="minorHAnsi" w:hAnsiTheme="minorHAnsi"/>
          <w:caps/>
          <w:sz w:val="24"/>
          <w:szCs w:val="24"/>
          <w:lang w:val="en-GB"/>
        </w:rPr>
      </w:pPr>
      <w:r>
        <w:rPr>
          <w:rFonts w:asciiTheme="minorHAnsi" w:hAnsiTheme="minorHAnsi"/>
          <w:caps/>
          <w:sz w:val="24"/>
          <w:szCs w:val="24"/>
          <w:lang w:val="en-GB"/>
        </w:rPr>
        <w:t xml:space="preserve">By </w:t>
      </w:r>
      <w:r w:rsidR="00A87E3D" w:rsidRPr="0073255D">
        <w:rPr>
          <w:rFonts w:asciiTheme="minorHAnsi" w:hAnsiTheme="minorHAnsi"/>
          <w:caps/>
          <w:sz w:val="24"/>
          <w:szCs w:val="24"/>
          <w:lang w:val="en-GB"/>
        </w:rPr>
        <w:t>Taxi</w:t>
      </w:r>
    </w:p>
    <w:p w:rsidR="006240C2" w:rsidRDefault="006240C2" w:rsidP="00CE4880">
      <w:pPr>
        <w:rPr>
          <w:b/>
          <w:lang w:val="en-GB"/>
        </w:rPr>
      </w:pPr>
      <w:r>
        <w:rPr>
          <w:b/>
          <w:lang w:val="en-GB"/>
        </w:rPr>
        <w:t xml:space="preserve">For the Taxi transfer </w:t>
      </w:r>
      <w:r>
        <w:rPr>
          <w:lang w:val="en-GB"/>
        </w:rPr>
        <w:t xml:space="preserve">we recommend to use </w:t>
      </w:r>
      <w:r>
        <w:rPr>
          <w:b/>
          <w:lang w:val="en-GB"/>
        </w:rPr>
        <w:t>Limotransfer</w:t>
      </w:r>
      <w:r w:rsidRPr="00A64A4C">
        <w:rPr>
          <w:lang w:val="en-GB"/>
        </w:rPr>
        <w:t xml:space="preserve"> </w:t>
      </w:r>
      <w:r>
        <w:rPr>
          <w:lang w:val="en-GB"/>
        </w:rPr>
        <w:t xml:space="preserve">and use the link </w:t>
      </w:r>
      <w:hyperlink r:id="rId13" w:history="1">
        <w:r w:rsidRPr="009055FD">
          <w:rPr>
            <w:rStyle w:val="Hypertextovprepojenie"/>
            <w:lang w:val="en-GB"/>
          </w:rPr>
          <w:t>http://limotransfer.sk/</w:t>
        </w:r>
      </w:hyperlink>
      <w:r>
        <w:rPr>
          <w:lang w:val="en-GB"/>
        </w:rPr>
        <w:t xml:space="preserve"> </w:t>
      </w:r>
      <w:r w:rsidRPr="006240C2">
        <w:rPr>
          <w:lang w:val="en-GB"/>
        </w:rPr>
        <w:t xml:space="preserve"> or phone +421 948 046 046 to arrange the taxi.</w:t>
      </w:r>
      <w:r>
        <w:rPr>
          <w:b/>
          <w:lang w:val="en-GB"/>
        </w:rPr>
        <w:t xml:space="preserve"> </w:t>
      </w:r>
    </w:p>
    <w:p w:rsidR="00A87E3D" w:rsidRPr="0073255D" w:rsidRDefault="00A87E3D" w:rsidP="00CE4880">
      <w:pPr>
        <w:rPr>
          <w:lang w:val="en-GB"/>
        </w:rPr>
      </w:pPr>
      <w:r w:rsidRPr="0073255D">
        <w:rPr>
          <w:b/>
          <w:lang w:val="en-GB"/>
        </w:rPr>
        <w:t>For the</w:t>
      </w:r>
      <w:r w:rsidR="000A6946" w:rsidRPr="0073255D">
        <w:rPr>
          <w:b/>
          <w:lang w:val="en-GB"/>
        </w:rPr>
        <w:t xml:space="preserve"> general</w:t>
      </w:r>
      <w:r w:rsidRPr="0073255D">
        <w:rPr>
          <w:b/>
          <w:lang w:val="en-GB"/>
        </w:rPr>
        <w:t xml:space="preserve"> Taxi</w:t>
      </w:r>
      <w:r w:rsidRPr="0073255D">
        <w:rPr>
          <w:lang w:val="en-GB"/>
        </w:rPr>
        <w:t xml:space="preserve"> please make the reservation at one of the following links:</w:t>
      </w:r>
    </w:p>
    <w:p w:rsidR="00A87E3D" w:rsidRPr="0073255D" w:rsidRDefault="00975F7E" w:rsidP="00CE4880">
      <w:pPr>
        <w:rPr>
          <w:lang w:val="en-GB"/>
        </w:rPr>
      </w:pPr>
      <w:hyperlink r:id="rId14" w:history="1">
        <w:r w:rsidR="00D019ED" w:rsidRPr="0073255D">
          <w:rPr>
            <w:rStyle w:val="Hypertextovprepojenie"/>
            <w:lang w:val="en-GB"/>
          </w:rPr>
          <w:t>http://www.transportschwechat.sk/en/</w:t>
        </w:r>
      </w:hyperlink>
      <w:r w:rsidR="00D019ED" w:rsidRPr="0073255D">
        <w:rPr>
          <w:lang w:val="en-GB"/>
        </w:rPr>
        <w:t xml:space="preserve"> </w:t>
      </w:r>
    </w:p>
    <w:p w:rsidR="00A87E3D" w:rsidRDefault="00975F7E" w:rsidP="00CE4880">
      <w:pPr>
        <w:rPr>
          <w:lang w:val="en-GB"/>
        </w:rPr>
      </w:pPr>
      <w:hyperlink r:id="rId15" w:history="1">
        <w:r w:rsidR="00D019ED" w:rsidRPr="0073255D">
          <w:rPr>
            <w:rStyle w:val="Hypertextovprepojenie"/>
            <w:lang w:val="en-GB"/>
          </w:rPr>
          <w:t>http://www.city-airport-taxis.com/airporttransfers/city/Vienna-taxi?gclid=CMOHicil_7gCFcFV3god0TwA_Q</w:t>
        </w:r>
      </w:hyperlink>
      <w:r w:rsidR="00D019ED" w:rsidRPr="0073255D">
        <w:rPr>
          <w:lang w:val="en-GB"/>
        </w:rPr>
        <w:t xml:space="preserve"> </w:t>
      </w:r>
    </w:p>
    <w:p w:rsidR="006631D0" w:rsidRPr="0073255D" w:rsidRDefault="006631D0" w:rsidP="00635D98">
      <w:pPr>
        <w:pStyle w:val="Nadpis3"/>
        <w:jc w:val="both"/>
        <w:rPr>
          <w:rFonts w:asciiTheme="minorHAnsi" w:hAnsiTheme="minorHAnsi"/>
          <w:sz w:val="24"/>
          <w:szCs w:val="24"/>
          <w:lang w:val="en-GB"/>
        </w:rPr>
      </w:pPr>
      <w:r w:rsidRPr="0073255D">
        <w:rPr>
          <w:rFonts w:asciiTheme="minorHAnsi" w:hAnsiTheme="minorHAnsi"/>
          <w:sz w:val="24"/>
          <w:szCs w:val="24"/>
          <w:lang w:val="en-GB"/>
        </w:rPr>
        <w:t xml:space="preserve">FROM VIENNA INTERNATIONAL AIRPORT TO </w:t>
      </w:r>
      <w:r w:rsidR="00BD14C2">
        <w:rPr>
          <w:rFonts w:asciiTheme="minorHAnsi" w:hAnsiTheme="minorHAnsi"/>
          <w:sz w:val="24"/>
          <w:szCs w:val="24"/>
          <w:lang w:val="en-GB"/>
        </w:rPr>
        <w:t>BRATISLAVA</w:t>
      </w:r>
      <w:r w:rsidR="0050739E" w:rsidRPr="0073255D">
        <w:rPr>
          <w:rFonts w:asciiTheme="minorHAnsi" w:hAnsiTheme="minorHAnsi"/>
          <w:sz w:val="24"/>
          <w:szCs w:val="24"/>
          <w:lang w:val="en-GB"/>
        </w:rPr>
        <w:t xml:space="preserve"> BY BUS</w:t>
      </w:r>
    </w:p>
    <w:p w:rsidR="006631D0" w:rsidRPr="0073255D" w:rsidRDefault="006631D0" w:rsidP="00635D98">
      <w:pPr>
        <w:jc w:val="both"/>
        <w:rPr>
          <w:lang w:val="en-GB"/>
        </w:rPr>
      </w:pPr>
      <w:r w:rsidRPr="0073255D">
        <w:rPr>
          <w:lang w:val="en-GB"/>
        </w:rPr>
        <w:t>The easiest way how to get to Bratislava is to take bus from terminal in Vienna international airport.</w:t>
      </w:r>
    </w:p>
    <w:p w:rsidR="009A7E11" w:rsidRPr="0073255D" w:rsidRDefault="006631D0" w:rsidP="00635D98">
      <w:pPr>
        <w:jc w:val="both"/>
        <w:rPr>
          <w:lang w:val="en-GB"/>
        </w:rPr>
      </w:pPr>
      <w:r w:rsidRPr="0073255D">
        <w:rPr>
          <w:lang w:val="en-GB"/>
        </w:rPr>
        <w:t>There are regular buses operating from Vienna airport to Bratislava bus station</w:t>
      </w:r>
      <w:r w:rsidR="00A40A34" w:rsidRPr="0073255D">
        <w:rPr>
          <w:lang w:val="en-GB"/>
        </w:rPr>
        <w:t xml:space="preserve"> </w:t>
      </w:r>
      <w:hyperlink r:id="rId16" w:history="1">
        <w:r w:rsidR="008818A2">
          <w:rPr>
            <w:rStyle w:val="Hypertextovprepojenie"/>
            <w:lang w:val="en-GB"/>
          </w:rPr>
          <w:t>https://www.viennaairport.com/en/passengers/arrival__parking/bus_connections</w:t>
        </w:r>
      </w:hyperlink>
    </w:p>
    <w:p w:rsidR="006631D0" w:rsidRPr="0073255D" w:rsidRDefault="006631D0" w:rsidP="00635D98">
      <w:pPr>
        <w:jc w:val="both"/>
        <w:rPr>
          <w:lang w:val="en-GB"/>
        </w:rPr>
      </w:pPr>
      <w:r w:rsidRPr="0073255D">
        <w:rPr>
          <w:b/>
          <w:lang w:val="en-GB"/>
        </w:rPr>
        <w:t>Location:</w:t>
      </w:r>
      <w:r w:rsidRPr="0073255D">
        <w:rPr>
          <w:lang w:val="en-GB"/>
        </w:rPr>
        <w:t xml:space="preserve"> Bus stop </w:t>
      </w:r>
      <w:r w:rsidR="008818A2">
        <w:rPr>
          <w:lang w:val="en-GB"/>
        </w:rPr>
        <w:t xml:space="preserve">(3 or 4) </w:t>
      </w:r>
      <w:r w:rsidRPr="0073255D">
        <w:rPr>
          <w:lang w:val="en-GB"/>
        </w:rPr>
        <w:t>in front of</w:t>
      </w:r>
      <w:r w:rsidR="008C2C9C">
        <w:rPr>
          <w:lang w:val="en-GB"/>
        </w:rPr>
        <w:t xml:space="preserve"> arrival hall in Vienna airport.</w:t>
      </w:r>
    </w:p>
    <w:p w:rsidR="00635D98" w:rsidRDefault="006631D0" w:rsidP="00635D98">
      <w:pPr>
        <w:jc w:val="both"/>
        <w:rPr>
          <w:lang w:val="en-GB"/>
        </w:rPr>
      </w:pPr>
      <w:r w:rsidRPr="0073255D">
        <w:rPr>
          <w:b/>
          <w:lang w:val="en-GB"/>
        </w:rPr>
        <w:t>Schedule:</w:t>
      </w:r>
      <w:r w:rsidRPr="0073255D">
        <w:rPr>
          <w:lang w:val="en-GB"/>
        </w:rPr>
        <w:t xml:space="preserve"> bus goes every </w:t>
      </w:r>
      <w:r w:rsidR="00635D98">
        <w:rPr>
          <w:lang w:val="en-GB"/>
        </w:rPr>
        <w:t>hour</w:t>
      </w:r>
      <w:r w:rsidR="008818A2">
        <w:rPr>
          <w:lang w:val="en-GB"/>
        </w:rPr>
        <w:t xml:space="preserve">/half an hour </w:t>
      </w:r>
      <w:r w:rsidRPr="0073255D">
        <w:rPr>
          <w:lang w:val="en-GB"/>
        </w:rPr>
        <w:t xml:space="preserve"> each day, get off the bus at the stop called Bratislava bus station</w:t>
      </w:r>
      <w:r w:rsidR="00FE4EF9" w:rsidRPr="0073255D">
        <w:rPr>
          <w:lang w:val="en-GB"/>
        </w:rPr>
        <w:t xml:space="preserve"> – </w:t>
      </w:r>
      <w:proofErr w:type="spellStart"/>
      <w:r w:rsidR="00FE4EF9" w:rsidRPr="0073255D">
        <w:rPr>
          <w:lang w:val="en-GB"/>
        </w:rPr>
        <w:t>Autobusova</w:t>
      </w:r>
      <w:proofErr w:type="spellEnd"/>
      <w:r w:rsidR="00FE4EF9" w:rsidRPr="0073255D">
        <w:rPr>
          <w:lang w:val="en-GB"/>
        </w:rPr>
        <w:t xml:space="preserve"> </w:t>
      </w:r>
      <w:proofErr w:type="spellStart"/>
      <w:r w:rsidR="00FE4EF9" w:rsidRPr="0073255D">
        <w:rPr>
          <w:lang w:val="en-GB"/>
        </w:rPr>
        <w:t>Stanica</w:t>
      </w:r>
      <w:proofErr w:type="spellEnd"/>
      <w:r w:rsidR="00FE4EF9" w:rsidRPr="0073255D">
        <w:rPr>
          <w:lang w:val="en-GB"/>
        </w:rPr>
        <w:t xml:space="preserve"> (AS)</w:t>
      </w:r>
      <w:r w:rsidRPr="0073255D">
        <w:rPr>
          <w:lang w:val="en-GB"/>
        </w:rPr>
        <w:t xml:space="preserve">, </w:t>
      </w:r>
      <w:proofErr w:type="spellStart"/>
      <w:r w:rsidRPr="0073255D">
        <w:rPr>
          <w:lang w:val="en-GB"/>
        </w:rPr>
        <w:t>Mlynské</w:t>
      </w:r>
      <w:proofErr w:type="spellEnd"/>
      <w:r w:rsidRPr="0073255D">
        <w:rPr>
          <w:lang w:val="en-GB"/>
        </w:rPr>
        <w:t xml:space="preserve"> </w:t>
      </w:r>
      <w:proofErr w:type="spellStart"/>
      <w:r w:rsidRPr="0073255D">
        <w:rPr>
          <w:lang w:val="en-GB"/>
        </w:rPr>
        <w:t>Nivy</w:t>
      </w:r>
      <w:proofErr w:type="spellEnd"/>
      <w:r w:rsidR="008C2C9C">
        <w:rPr>
          <w:lang w:val="en-GB"/>
        </w:rPr>
        <w:t>.</w:t>
      </w:r>
      <w:r w:rsidR="00FE4EF9" w:rsidRPr="0073255D">
        <w:rPr>
          <w:lang w:val="en-GB"/>
        </w:rPr>
        <w:t xml:space="preserve"> </w:t>
      </w:r>
    </w:p>
    <w:p w:rsidR="00825F41" w:rsidRDefault="006631D0" w:rsidP="00635D98">
      <w:pPr>
        <w:jc w:val="both"/>
        <w:rPr>
          <w:lang w:val="en-GB"/>
        </w:rPr>
      </w:pPr>
      <w:r w:rsidRPr="0073255D">
        <w:rPr>
          <w:b/>
          <w:lang w:val="en-GB"/>
        </w:rPr>
        <w:t>Ticket purchase:</w:t>
      </w:r>
      <w:r w:rsidRPr="0073255D">
        <w:rPr>
          <w:lang w:val="en-GB"/>
        </w:rPr>
        <w:t xml:space="preserve"> </w:t>
      </w:r>
      <w:r w:rsidR="00FE4EF9" w:rsidRPr="0073255D">
        <w:rPr>
          <w:lang w:val="en-GB"/>
        </w:rPr>
        <w:t>tickets a</w:t>
      </w:r>
      <w:r w:rsidR="008818A2">
        <w:rPr>
          <w:lang w:val="en-GB"/>
        </w:rPr>
        <w:t>re</w:t>
      </w:r>
      <w:r w:rsidR="00FE4EF9" w:rsidRPr="0073255D">
        <w:rPr>
          <w:lang w:val="en-GB"/>
        </w:rPr>
        <w:t xml:space="preserve"> available </w:t>
      </w:r>
      <w:r w:rsidR="00B012A5" w:rsidRPr="0073255D">
        <w:rPr>
          <w:lang w:val="en-GB"/>
        </w:rPr>
        <w:t xml:space="preserve">via </w:t>
      </w:r>
      <w:r w:rsidR="00B012A5">
        <w:rPr>
          <w:lang w:val="en-GB"/>
        </w:rPr>
        <w:t xml:space="preserve">mobile app or </w:t>
      </w:r>
      <w:r w:rsidR="00FE4EF9" w:rsidRPr="0073255D">
        <w:rPr>
          <w:lang w:val="en-GB"/>
        </w:rPr>
        <w:t xml:space="preserve">on-line </w:t>
      </w:r>
      <w:r w:rsidR="00B012A5">
        <w:rPr>
          <w:lang w:val="en-GB"/>
        </w:rPr>
        <w:t xml:space="preserve">at links to particular bus line </w:t>
      </w:r>
      <w:r w:rsidR="008818A2">
        <w:rPr>
          <w:lang w:val="en-GB"/>
        </w:rPr>
        <w:t xml:space="preserve">or </w:t>
      </w:r>
      <w:r w:rsidR="008818A2" w:rsidRPr="0073255D">
        <w:rPr>
          <w:lang w:val="en-GB"/>
        </w:rPr>
        <w:t>directly from bus driver when entering the bus</w:t>
      </w:r>
      <w:r w:rsidR="00B012A5">
        <w:rPr>
          <w:lang w:val="en-GB"/>
        </w:rPr>
        <w:t xml:space="preserve"> (if available);</w:t>
      </w:r>
      <w:r w:rsidR="00FE4EF9" w:rsidRPr="0073255D">
        <w:rPr>
          <w:lang w:val="en-GB"/>
        </w:rPr>
        <w:t xml:space="preserve"> </w:t>
      </w:r>
      <w:r w:rsidRPr="0073255D">
        <w:rPr>
          <w:lang w:val="en-GB"/>
        </w:rPr>
        <w:t xml:space="preserve">ticket costs </w:t>
      </w:r>
      <w:r w:rsidR="00FE4EF9" w:rsidRPr="0073255D">
        <w:rPr>
          <w:lang w:val="en-GB"/>
        </w:rPr>
        <w:t>~</w:t>
      </w:r>
      <w:r w:rsidR="00635D98">
        <w:rPr>
          <w:lang w:val="en-GB"/>
        </w:rPr>
        <w:t xml:space="preserve">7 </w:t>
      </w:r>
      <w:r w:rsidRPr="0073255D">
        <w:rPr>
          <w:lang w:val="en-GB"/>
        </w:rPr>
        <w:t>EUR, estimated time of travelling is 1 hour</w:t>
      </w:r>
      <w:r w:rsidR="00825F41">
        <w:rPr>
          <w:lang w:val="en-GB"/>
        </w:rPr>
        <w:t>.</w:t>
      </w:r>
    </w:p>
    <w:p w:rsidR="007C365B" w:rsidRDefault="007C365B" w:rsidP="00635D98">
      <w:pPr>
        <w:jc w:val="both"/>
        <w:rPr>
          <w:lang w:val="en-GB"/>
        </w:rPr>
        <w:sectPr w:rsidR="007C365B" w:rsidSect="005047D1">
          <w:headerReference w:type="default" r:id="rId1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C365B" w:rsidRDefault="007C365B" w:rsidP="00016050">
      <w:pPr>
        <w:pStyle w:val="Nadpis3"/>
        <w:rPr>
          <w:rFonts w:asciiTheme="minorHAnsi" w:hAnsiTheme="minorHAnsi"/>
          <w:sz w:val="24"/>
          <w:szCs w:val="24"/>
          <w:lang w:val="en-GB"/>
        </w:rPr>
      </w:pPr>
    </w:p>
    <w:p w:rsidR="00C80838" w:rsidRPr="0073255D" w:rsidRDefault="000A2CEA" w:rsidP="00016050">
      <w:pPr>
        <w:pStyle w:val="Nadpis3"/>
        <w:rPr>
          <w:rFonts w:asciiTheme="minorHAnsi" w:hAnsiTheme="minorHAnsi"/>
          <w:sz w:val="24"/>
          <w:szCs w:val="24"/>
          <w:lang w:val="en-GB"/>
        </w:rPr>
      </w:pPr>
      <w:r>
        <w:rPr>
          <w:rFonts w:asciiTheme="minorHAnsi" w:hAnsiTheme="minorHAnsi"/>
          <w:sz w:val="24"/>
          <w:szCs w:val="24"/>
          <w:lang w:val="en-GB"/>
        </w:rPr>
        <w:t>TRANSPORTATION WITHIN BRATISLAVA</w:t>
      </w:r>
    </w:p>
    <w:p w:rsidR="007C365B" w:rsidRDefault="000A2CEA" w:rsidP="00CE4880">
      <w:pPr>
        <w:rPr>
          <w:b/>
          <w:lang w:val="en-GB"/>
        </w:rPr>
      </w:pPr>
      <w:r>
        <w:rPr>
          <w:b/>
          <w:lang w:val="en-GB"/>
        </w:rPr>
        <w:t xml:space="preserve">Transport connection within Bratislava by bus is given at following map: </w:t>
      </w:r>
    </w:p>
    <w:p w:rsidR="00825F41" w:rsidRDefault="004A6D13" w:rsidP="00CE4880">
      <w:pPr>
        <w:rPr>
          <w:b/>
          <w:lang w:val="en-GB"/>
        </w:rPr>
        <w:sectPr w:rsidR="00825F41" w:rsidSect="00825F41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  <w:lang w:eastAsia="sk-SK"/>
        </w:rPr>
        <w:drawing>
          <wp:inline distT="0" distB="0" distL="0" distR="0" wp14:anchorId="277934A4" wp14:editId="6FE5346B">
            <wp:extent cx="7172325" cy="4388898"/>
            <wp:effectExtent l="0" t="0" r="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75801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65B" w:rsidRDefault="007C365B" w:rsidP="00CE4880">
      <w:pPr>
        <w:pStyle w:val="Nadpis2"/>
        <w:rPr>
          <w:rFonts w:asciiTheme="minorHAnsi" w:hAnsiTheme="minorHAnsi"/>
          <w:sz w:val="28"/>
          <w:szCs w:val="28"/>
          <w:lang w:val="en-GB"/>
        </w:rPr>
      </w:pPr>
    </w:p>
    <w:p w:rsidR="007B0834" w:rsidRPr="0073255D" w:rsidRDefault="008802F4" w:rsidP="00CE4880">
      <w:pPr>
        <w:pStyle w:val="Nadpis2"/>
        <w:rPr>
          <w:rFonts w:asciiTheme="minorHAnsi" w:hAnsiTheme="minorHAnsi"/>
          <w:sz w:val="28"/>
          <w:szCs w:val="28"/>
          <w:lang w:val="en-GB"/>
        </w:rPr>
      </w:pPr>
      <w:r w:rsidRPr="0073255D">
        <w:rPr>
          <w:rFonts w:asciiTheme="minorHAnsi" w:hAnsiTheme="minorHAnsi"/>
          <w:sz w:val="28"/>
          <w:szCs w:val="28"/>
          <w:lang w:val="en-GB"/>
        </w:rPr>
        <w:t>Accommodation</w:t>
      </w:r>
    </w:p>
    <w:p w:rsidR="0014568B" w:rsidRDefault="00A05B8F" w:rsidP="00CE4880">
      <w:pPr>
        <w:rPr>
          <w:lang w:val="en-GB"/>
        </w:rPr>
      </w:pPr>
      <w:r w:rsidRPr="0073255D">
        <w:rPr>
          <w:lang w:val="en-GB"/>
        </w:rPr>
        <w:t xml:space="preserve">We recommend </w:t>
      </w:r>
      <w:r w:rsidR="0073255D">
        <w:rPr>
          <w:lang w:val="en-GB"/>
        </w:rPr>
        <w:t xml:space="preserve">you </w:t>
      </w:r>
      <w:r w:rsidRPr="0073255D">
        <w:rPr>
          <w:lang w:val="en-GB"/>
        </w:rPr>
        <w:t xml:space="preserve">accommodation </w:t>
      </w:r>
      <w:r w:rsidR="0014568B">
        <w:rPr>
          <w:lang w:val="en-GB"/>
        </w:rPr>
        <w:t>directly in the Lindner Hotel Gallery Central.</w:t>
      </w:r>
    </w:p>
    <w:p w:rsidR="00AD3845" w:rsidRDefault="0014568B" w:rsidP="00CE4880">
      <w:pPr>
        <w:rPr>
          <w:lang w:val="en-GB"/>
        </w:rPr>
      </w:pPr>
      <w:r>
        <w:rPr>
          <w:lang w:val="en-GB"/>
        </w:rPr>
        <w:t xml:space="preserve">The </w:t>
      </w:r>
      <w:r w:rsidRPr="00C96252">
        <w:rPr>
          <w:b/>
          <w:lang w:val="en-GB"/>
        </w:rPr>
        <w:t>deadline for reservation is 30.09.2019</w:t>
      </w:r>
      <w:r w:rsidR="00C96252">
        <w:rPr>
          <w:lang w:val="en-GB"/>
        </w:rPr>
        <w:t>.</w:t>
      </w:r>
      <w:r>
        <w:rPr>
          <w:lang w:val="en-GB"/>
        </w:rPr>
        <w:t xml:space="preserve"> After this date hotel cannot guarantee availability of rooms and rates</w:t>
      </w:r>
      <w:r w:rsidR="00AD3845">
        <w:rPr>
          <w:lang w:val="en-GB"/>
        </w:rPr>
        <w:t>. Reservation will be confirmed up to the actual room availability.</w:t>
      </w:r>
    </w:p>
    <w:p w:rsidR="007B0834" w:rsidRPr="0073255D" w:rsidRDefault="00AD3845" w:rsidP="00CE4880">
      <w:pPr>
        <w:rPr>
          <w:lang w:val="en-GB"/>
        </w:rPr>
      </w:pPr>
      <w:r>
        <w:rPr>
          <w:lang w:val="en-GB"/>
        </w:rPr>
        <w:t xml:space="preserve">Please use the attached reservation form for booking an accommodation  as hotel accepts only this reservation forms for </w:t>
      </w:r>
      <w:r w:rsidR="00C96252">
        <w:rPr>
          <w:lang w:val="en-GB"/>
        </w:rPr>
        <w:t xml:space="preserve">CONFIDENCE </w:t>
      </w:r>
      <w:r>
        <w:rPr>
          <w:lang w:val="en-GB"/>
        </w:rPr>
        <w:t xml:space="preserve">dissemination workshop participants and send it to the e-mail address </w:t>
      </w:r>
      <w:hyperlink r:id="rId19" w:history="1">
        <w:r w:rsidRPr="009055FD">
          <w:rPr>
            <w:rStyle w:val="Hypertextovprepojenie"/>
            <w:lang w:val="en-GB"/>
          </w:rPr>
          <w:t>reservations.bratislava@lindnerhotels.com</w:t>
        </w:r>
      </w:hyperlink>
      <w:r>
        <w:rPr>
          <w:lang w:val="en-GB"/>
        </w:rPr>
        <w:t xml:space="preserve"> or by fax at number +421 2 3993 0001. For any questions </w:t>
      </w:r>
      <w:r w:rsidR="00C96252">
        <w:rPr>
          <w:lang w:val="en-GB"/>
        </w:rPr>
        <w:t xml:space="preserve">please </w:t>
      </w:r>
      <w:r>
        <w:rPr>
          <w:lang w:val="en-GB"/>
        </w:rPr>
        <w:t>contact</w:t>
      </w:r>
      <w:r w:rsidR="00C96252">
        <w:rPr>
          <w:lang w:val="en-GB"/>
        </w:rPr>
        <w:t xml:space="preserve"> directly the hotel representative at numbers +421 2 3993 0004/5.</w:t>
      </w:r>
      <w:r w:rsidR="000C447E">
        <w:rPr>
          <w:noProof/>
          <w:lang w:eastAsia="sk-SK"/>
        </w:rPr>
        <w:drawing>
          <wp:inline distT="0" distB="0" distL="0" distR="0" wp14:anchorId="50F5675D" wp14:editId="718B4BD9">
            <wp:extent cx="3771900" cy="6059454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0887" cy="607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0834" w:rsidRPr="0073255D" w:rsidSect="00825F41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5F7E" w:rsidRDefault="00975F7E" w:rsidP="00CE4880">
      <w:r>
        <w:separator/>
      </w:r>
    </w:p>
  </w:endnote>
  <w:endnote w:type="continuationSeparator" w:id="0">
    <w:p w:rsidR="00975F7E" w:rsidRDefault="00975F7E" w:rsidP="00CE4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5F7E" w:rsidRDefault="00975F7E" w:rsidP="00CE4880">
      <w:r>
        <w:separator/>
      </w:r>
    </w:p>
  </w:footnote>
  <w:footnote w:type="continuationSeparator" w:id="0">
    <w:p w:rsidR="00975F7E" w:rsidRDefault="00975F7E" w:rsidP="00CE48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FC5" w:rsidRDefault="00D53FC5" w:rsidP="00D53FC5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62336" behindDoc="0" locked="0" layoutInCell="1" allowOverlap="1" wp14:anchorId="6BEF2FDA" wp14:editId="520B9E54">
          <wp:simplePos x="0" y="0"/>
          <wp:positionH relativeFrom="column">
            <wp:posOffset>4297680</wp:posOffset>
          </wp:positionH>
          <wp:positionV relativeFrom="paragraph">
            <wp:posOffset>49530</wp:posOffset>
          </wp:positionV>
          <wp:extent cx="1693545" cy="617855"/>
          <wp:effectExtent l="0" t="0" r="0" b="0"/>
          <wp:wrapTopAndBottom/>
          <wp:docPr id="20" name="Obrázo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3545" cy="617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k-SK"/>
      </w:rPr>
      <w:drawing>
        <wp:anchor distT="0" distB="0" distL="114300" distR="114300" simplePos="0" relativeHeight="251661312" behindDoc="0" locked="0" layoutInCell="1" allowOverlap="1" wp14:anchorId="22C5D828" wp14:editId="1B022FA1">
          <wp:simplePos x="0" y="0"/>
          <wp:positionH relativeFrom="column">
            <wp:posOffset>635</wp:posOffset>
          </wp:positionH>
          <wp:positionV relativeFrom="paragraph">
            <wp:posOffset>69850</wp:posOffset>
          </wp:positionV>
          <wp:extent cx="1752600" cy="571500"/>
          <wp:effectExtent l="0" t="0" r="0" b="0"/>
          <wp:wrapNone/>
          <wp:docPr id="21" name="Obrázo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1A9">
      <w:rPr>
        <w:noProof/>
        <w:lang w:eastAsia="sk-SK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DE9F6B3" wp14:editId="53AA083E">
              <wp:simplePos x="0" y="0"/>
              <wp:positionH relativeFrom="column">
                <wp:posOffset>1979930</wp:posOffset>
              </wp:positionH>
              <wp:positionV relativeFrom="paragraph">
                <wp:posOffset>116840</wp:posOffset>
              </wp:positionV>
              <wp:extent cx="1258570" cy="522605"/>
              <wp:effectExtent l="0" t="2540" r="0" b="0"/>
              <wp:wrapNone/>
              <wp:docPr id="10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8570" cy="522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3FC5" w:rsidRPr="00E915C3" w:rsidRDefault="00D53FC5" w:rsidP="00D53FC5">
                          <w:pPr>
                            <w:jc w:val="both"/>
                            <w:rPr>
                              <w:sz w:val="12"/>
                              <w:szCs w:val="12"/>
                              <w:lang w:val="en-US"/>
                            </w:rPr>
                          </w:pPr>
                          <w:r w:rsidRPr="00E915C3">
                            <w:rPr>
                              <w:sz w:val="12"/>
                              <w:szCs w:val="12"/>
                              <w:lang w:val="en-US"/>
                            </w:rPr>
                            <w:t xml:space="preserve">This project has received funding from the European Union’s Horizon 2020 research and innovation </w:t>
                          </w:r>
                          <w:proofErr w:type="spellStart"/>
                          <w:r w:rsidRPr="00E915C3">
                            <w:rPr>
                              <w:sz w:val="12"/>
                              <w:szCs w:val="12"/>
                              <w:lang w:val="en-US"/>
                            </w:rPr>
                            <w:t>programme</w:t>
                          </w:r>
                          <w:proofErr w:type="spellEnd"/>
                          <w:r w:rsidRPr="00E915C3">
                            <w:rPr>
                              <w:sz w:val="12"/>
                              <w:szCs w:val="12"/>
                              <w:lang w:val="en-US"/>
                            </w:rPr>
                            <w:t xml:space="preserve"> under grant agreement No 662287.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155.9pt;margin-top:9.2pt;width:99.1pt;height:41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" filled="f" stroked="f">
              <v:textbox>
                <w:txbxContent>
                  <w:p w:rsidR="00D53FC5" w:rsidRPr="00E915C3" w:rsidRDefault="00D53FC5" w:rsidP="00D53FC5">
                    <w:pPr>
                      <w:jc w:val="both"/>
                      <w:rPr>
                        <w:sz w:val="12"/>
                        <w:szCs w:val="12"/>
                        <w:lang w:val="en-US"/>
                      </w:rPr>
                    </w:pPr>
                    <w:r w:rsidRPr="00E915C3">
                      <w:rPr>
                        <w:sz w:val="12"/>
                        <w:szCs w:val="12"/>
                        <w:lang w:val="en-US"/>
                      </w:rPr>
                      <w:t xml:space="preserve">This project has received funding from the European Union’s Horizon 2020 research and innovation </w:t>
                    </w:r>
                    <w:proofErr w:type="spellStart"/>
                    <w:r w:rsidRPr="00E915C3">
                      <w:rPr>
                        <w:sz w:val="12"/>
                        <w:szCs w:val="12"/>
                        <w:lang w:val="en-US"/>
                      </w:rPr>
                      <w:t>programme</w:t>
                    </w:r>
                    <w:proofErr w:type="spellEnd"/>
                    <w:r w:rsidRPr="00E915C3">
                      <w:rPr>
                        <w:sz w:val="12"/>
                        <w:szCs w:val="12"/>
                        <w:lang w:val="en-US"/>
                      </w:rPr>
                      <w:t xml:space="preserve"> under grant agreement No 662287.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sk-SK"/>
      </w:rPr>
      <w:drawing>
        <wp:anchor distT="0" distB="0" distL="114300" distR="114300" simplePos="0" relativeHeight="251659264" behindDoc="0" locked="0" layoutInCell="1" allowOverlap="1" wp14:anchorId="3D0B1CD9" wp14:editId="6E5E8101">
          <wp:simplePos x="0" y="0"/>
          <wp:positionH relativeFrom="column">
            <wp:posOffset>3286760</wp:posOffset>
          </wp:positionH>
          <wp:positionV relativeFrom="page">
            <wp:posOffset>567055</wp:posOffset>
          </wp:positionV>
          <wp:extent cx="751205" cy="505460"/>
          <wp:effectExtent l="0" t="0" r="0" b="0"/>
          <wp:wrapNone/>
          <wp:docPr id="22" name="Obrázo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205" cy="50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53FC5" w:rsidRDefault="00D53FC5" w:rsidP="00D53FC5">
    <w:pPr>
      <w:pStyle w:val="Hlavika"/>
    </w:pPr>
  </w:p>
  <w:p w:rsidR="00662286" w:rsidRPr="00D53FC5" w:rsidRDefault="00662286" w:rsidP="00D53FC5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C737F"/>
    <w:multiLevelType w:val="hybridMultilevel"/>
    <w:tmpl w:val="6288848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BA410D"/>
    <w:multiLevelType w:val="hybridMultilevel"/>
    <w:tmpl w:val="AB545BCE"/>
    <w:lvl w:ilvl="0" w:tplc="041B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0E9"/>
    <w:rsid w:val="00016050"/>
    <w:rsid w:val="00040755"/>
    <w:rsid w:val="0005320F"/>
    <w:rsid w:val="000748AE"/>
    <w:rsid w:val="000A2CEA"/>
    <w:rsid w:val="000A5167"/>
    <w:rsid w:val="000A6946"/>
    <w:rsid w:val="000C447E"/>
    <w:rsid w:val="000D399C"/>
    <w:rsid w:val="000E7016"/>
    <w:rsid w:val="0014568B"/>
    <w:rsid w:val="00153D54"/>
    <w:rsid w:val="00171C10"/>
    <w:rsid w:val="00195D36"/>
    <w:rsid w:val="001A58B2"/>
    <w:rsid w:val="001D4819"/>
    <w:rsid w:val="002014FC"/>
    <w:rsid w:val="00245332"/>
    <w:rsid w:val="00256B16"/>
    <w:rsid w:val="0026648D"/>
    <w:rsid w:val="00292E41"/>
    <w:rsid w:val="002E5FAE"/>
    <w:rsid w:val="002E67EC"/>
    <w:rsid w:val="00305B4E"/>
    <w:rsid w:val="00306987"/>
    <w:rsid w:val="00306E40"/>
    <w:rsid w:val="003150DF"/>
    <w:rsid w:val="0032114A"/>
    <w:rsid w:val="00321E9B"/>
    <w:rsid w:val="003444EE"/>
    <w:rsid w:val="0037579D"/>
    <w:rsid w:val="003C04F1"/>
    <w:rsid w:val="003D313B"/>
    <w:rsid w:val="003D53F6"/>
    <w:rsid w:val="003E19D1"/>
    <w:rsid w:val="00454BCF"/>
    <w:rsid w:val="00463215"/>
    <w:rsid w:val="00480CAE"/>
    <w:rsid w:val="004905D2"/>
    <w:rsid w:val="004A6B82"/>
    <w:rsid w:val="004A6D13"/>
    <w:rsid w:val="005047D1"/>
    <w:rsid w:val="0050739E"/>
    <w:rsid w:val="005135FC"/>
    <w:rsid w:val="0051628B"/>
    <w:rsid w:val="00520EE5"/>
    <w:rsid w:val="005442B9"/>
    <w:rsid w:val="005947D7"/>
    <w:rsid w:val="00596722"/>
    <w:rsid w:val="005E7993"/>
    <w:rsid w:val="005F7CD1"/>
    <w:rsid w:val="00603B44"/>
    <w:rsid w:val="006122F9"/>
    <w:rsid w:val="006220E9"/>
    <w:rsid w:val="006240C2"/>
    <w:rsid w:val="0062557D"/>
    <w:rsid w:val="00635D98"/>
    <w:rsid w:val="00641619"/>
    <w:rsid w:val="00662286"/>
    <w:rsid w:val="006631D0"/>
    <w:rsid w:val="00696F6A"/>
    <w:rsid w:val="006A5B4B"/>
    <w:rsid w:val="006C19F3"/>
    <w:rsid w:val="006F1C6D"/>
    <w:rsid w:val="007001A9"/>
    <w:rsid w:val="0073255D"/>
    <w:rsid w:val="00735081"/>
    <w:rsid w:val="007729D3"/>
    <w:rsid w:val="007802CA"/>
    <w:rsid w:val="007B0834"/>
    <w:rsid w:val="007C365B"/>
    <w:rsid w:val="00825F41"/>
    <w:rsid w:val="00836A63"/>
    <w:rsid w:val="00841CDC"/>
    <w:rsid w:val="00854B2F"/>
    <w:rsid w:val="0087247B"/>
    <w:rsid w:val="008802F4"/>
    <w:rsid w:val="008818A2"/>
    <w:rsid w:val="008C2C9C"/>
    <w:rsid w:val="008D6E9A"/>
    <w:rsid w:val="008F6705"/>
    <w:rsid w:val="00942F07"/>
    <w:rsid w:val="00966460"/>
    <w:rsid w:val="00975F7E"/>
    <w:rsid w:val="009A124C"/>
    <w:rsid w:val="009A1D75"/>
    <w:rsid w:val="009A7E11"/>
    <w:rsid w:val="00A05B8F"/>
    <w:rsid w:val="00A36924"/>
    <w:rsid w:val="00A40A34"/>
    <w:rsid w:val="00A44609"/>
    <w:rsid w:val="00A64A4C"/>
    <w:rsid w:val="00A8393A"/>
    <w:rsid w:val="00A868DB"/>
    <w:rsid w:val="00A87E3D"/>
    <w:rsid w:val="00AB3B6F"/>
    <w:rsid w:val="00AB41EB"/>
    <w:rsid w:val="00AD3845"/>
    <w:rsid w:val="00B012A5"/>
    <w:rsid w:val="00B705E6"/>
    <w:rsid w:val="00B7382D"/>
    <w:rsid w:val="00B91D11"/>
    <w:rsid w:val="00BD14C2"/>
    <w:rsid w:val="00BD452F"/>
    <w:rsid w:val="00BE730E"/>
    <w:rsid w:val="00C008EB"/>
    <w:rsid w:val="00C43814"/>
    <w:rsid w:val="00C45F27"/>
    <w:rsid w:val="00C612D0"/>
    <w:rsid w:val="00C76A82"/>
    <w:rsid w:val="00C80838"/>
    <w:rsid w:val="00C96252"/>
    <w:rsid w:val="00CE4880"/>
    <w:rsid w:val="00CE7A75"/>
    <w:rsid w:val="00CF4948"/>
    <w:rsid w:val="00CF63B2"/>
    <w:rsid w:val="00D018C0"/>
    <w:rsid w:val="00D019ED"/>
    <w:rsid w:val="00D06059"/>
    <w:rsid w:val="00D40310"/>
    <w:rsid w:val="00D51CB4"/>
    <w:rsid w:val="00D53FC5"/>
    <w:rsid w:val="00D7021C"/>
    <w:rsid w:val="00D70EC8"/>
    <w:rsid w:val="00E119B8"/>
    <w:rsid w:val="00E13D92"/>
    <w:rsid w:val="00E33BBB"/>
    <w:rsid w:val="00E3514D"/>
    <w:rsid w:val="00E5055C"/>
    <w:rsid w:val="00E85B7E"/>
    <w:rsid w:val="00E92E9E"/>
    <w:rsid w:val="00E92ECD"/>
    <w:rsid w:val="00EE524E"/>
    <w:rsid w:val="00F07DA3"/>
    <w:rsid w:val="00F67E18"/>
    <w:rsid w:val="00F76333"/>
    <w:rsid w:val="00F77185"/>
    <w:rsid w:val="00F85242"/>
    <w:rsid w:val="00F93FB5"/>
    <w:rsid w:val="00FB471E"/>
    <w:rsid w:val="00FE3C56"/>
    <w:rsid w:val="00FE4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5E799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0A51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CF63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6C19F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6220E9"/>
    <w:rPr>
      <w:color w:val="0000FF" w:themeColor="hyperlink"/>
      <w:u w:val="single"/>
    </w:rPr>
  </w:style>
  <w:style w:type="character" w:styleId="Siln">
    <w:name w:val="Strong"/>
    <w:basedOn w:val="Predvolenpsmoodseku"/>
    <w:uiPriority w:val="99"/>
    <w:qFormat/>
    <w:rsid w:val="006220E9"/>
    <w:rPr>
      <w:b/>
      <w:bCs/>
    </w:rPr>
  </w:style>
  <w:style w:type="character" w:customStyle="1" w:styleId="dep1">
    <w:name w:val="dep1"/>
    <w:basedOn w:val="Predvolenpsmoodseku"/>
    <w:rsid w:val="006220E9"/>
    <w:rPr>
      <w:b/>
      <w:bCs/>
      <w:vanish w:val="0"/>
      <w:webHidden w:val="0"/>
      <w:color w:val="000000"/>
      <w:specVanish w:val="0"/>
    </w:rPr>
  </w:style>
  <w:style w:type="character" w:customStyle="1" w:styleId="arriv1">
    <w:name w:val="arriv1"/>
    <w:basedOn w:val="Predvolenpsmoodseku"/>
    <w:rsid w:val="006220E9"/>
    <w:rPr>
      <w:b/>
      <w:bCs/>
      <w:vanish w:val="0"/>
      <w:webHidden w:val="0"/>
      <w:color w:val="000000"/>
      <w:specVanish w:val="0"/>
    </w:rPr>
  </w:style>
  <w:style w:type="character" w:customStyle="1" w:styleId="depdate1">
    <w:name w:val="dep_date1"/>
    <w:basedOn w:val="Predvolenpsmoodseku"/>
    <w:rsid w:val="006220E9"/>
    <w:rPr>
      <w:b/>
      <w:bCs/>
      <w:vanish w:val="0"/>
      <w:webHidden w:val="0"/>
      <w:color w:val="000000"/>
      <w:specVanish w:val="0"/>
    </w:rPr>
  </w:style>
  <w:style w:type="character" w:customStyle="1" w:styleId="arrivdate1">
    <w:name w:val="arriv_date1"/>
    <w:basedOn w:val="Predvolenpsmoodseku"/>
    <w:rsid w:val="006220E9"/>
    <w:rPr>
      <w:b/>
      <w:bCs/>
      <w:vanish w:val="0"/>
      <w:webHidden w:val="0"/>
      <w:color w:val="000000"/>
      <w:specVanish w:val="0"/>
    </w:rPr>
  </w:style>
  <w:style w:type="character" w:customStyle="1" w:styleId="dur1">
    <w:name w:val="dur1"/>
    <w:basedOn w:val="Predvolenpsmoodseku"/>
    <w:rsid w:val="006220E9"/>
    <w:rPr>
      <w:b/>
      <w:bCs/>
      <w:vanish w:val="0"/>
      <w:webHidden w:val="0"/>
      <w:color w:val="000000"/>
      <w:specVanish w:val="0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6220E9"/>
    <w:rPr>
      <w:color w:val="800080" w:themeColor="followedHyperlink"/>
      <w:u w:val="single"/>
    </w:rPr>
  </w:style>
  <w:style w:type="paragraph" w:customStyle="1" w:styleId="H4">
    <w:name w:val="H4"/>
    <w:basedOn w:val="Normlny"/>
    <w:next w:val="Normlny"/>
    <w:uiPriority w:val="99"/>
    <w:rsid w:val="00641619"/>
    <w:pPr>
      <w:keepNext/>
      <w:autoSpaceDE w:val="0"/>
      <w:autoSpaceDN w:val="0"/>
      <w:adjustRightInd w:val="0"/>
      <w:spacing w:before="100" w:after="100" w:line="240" w:lineRule="auto"/>
      <w:outlineLvl w:val="4"/>
    </w:pPr>
    <w:rPr>
      <w:rFonts w:ascii="Times New Roman" w:hAnsi="Times New Roman" w:cs="Times New Roman"/>
      <w:b/>
      <w:bCs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75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7579D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nhideWhenUsed/>
    <w:rsid w:val="00662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rsid w:val="00662286"/>
  </w:style>
  <w:style w:type="paragraph" w:styleId="Pta">
    <w:name w:val="footer"/>
    <w:basedOn w:val="Normlny"/>
    <w:link w:val="PtaChar"/>
    <w:uiPriority w:val="99"/>
    <w:unhideWhenUsed/>
    <w:rsid w:val="00662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62286"/>
  </w:style>
  <w:style w:type="paragraph" w:styleId="Normlnywebov">
    <w:name w:val="Normal (Web)"/>
    <w:basedOn w:val="Normlny"/>
    <w:uiPriority w:val="99"/>
    <w:unhideWhenUsed/>
    <w:rsid w:val="00463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adpis2Char">
    <w:name w:val="Nadpis 2 Char"/>
    <w:basedOn w:val="Predvolenpsmoodseku"/>
    <w:link w:val="Nadpis2"/>
    <w:uiPriority w:val="9"/>
    <w:rsid w:val="000A51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CF63B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Predvolenpsmoodseku"/>
    <w:link w:val="Nadpis4"/>
    <w:uiPriority w:val="9"/>
    <w:rsid w:val="006C19F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dsekzoznamu">
    <w:name w:val="List Paragraph"/>
    <w:basedOn w:val="Normlny"/>
    <w:uiPriority w:val="34"/>
    <w:qFormat/>
    <w:rsid w:val="002014FC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5E799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5E799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0A51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CF63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6C19F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6220E9"/>
    <w:rPr>
      <w:color w:val="0000FF" w:themeColor="hyperlink"/>
      <w:u w:val="single"/>
    </w:rPr>
  </w:style>
  <w:style w:type="character" w:styleId="Siln">
    <w:name w:val="Strong"/>
    <w:basedOn w:val="Predvolenpsmoodseku"/>
    <w:uiPriority w:val="99"/>
    <w:qFormat/>
    <w:rsid w:val="006220E9"/>
    <w:rPr>
      <w:b/>
      <w:bCs/>
    </w:rPr>
  </w:style>
  <w:style w:type="character" w:customStyle="1" w:styleId="dep1">
    <w:name w:val="dep1"/>
    <w:basedOn w:val="Predvolenpsmoodseku"/>
    <w:rsid w:val="006220E9"/>
    <w:rPr>
      <w:b/>
      <w:bCs/>
      <w:vanish w:val="0"/>
      <w:webHidden w:val="0"/>
      <w:color w:val="000000"/>
      <w:specVanish w:val="0"/>
    </w:rPr>
  </w:style>
  <w:style w:type="character" w:customStyle="1" w:styleId="arriv1">
    <w:name w:val="arriv1"/>
    <w:basedOn w:val="Predvolenpsmoodseku"/>
    <w:rsid w:val="006220E9"/>
    <w:rPr>
      <w:b/>
      <w:bCs/>
      <w:vanish w:val="0"/>
      <w:webHidden w:val="0"/>
      <w:color w:val="000000"/>
      <w:specVanish w:val="0"/>
    </w:rPr>
  </w:style>
  <w:style w:type="character" w:customStyle="1" w:styleId="depdate1">
    <w:name w:val="dep_date1"/>
    <w:basedOn w:val="Predvolenpsmoodseku"/>
    <w:rsid w:val="006220E9"/>
    <w:rPr>
      <w:b/>
      <w:bCs/>
      <w:vanish w:val="0"/>
      <w:webHidden w:val="0"/>
      <w:color w:val="000000"/>
      <w:specVanish w:val="0"/>
    </w:rPr>
  </w:style>
  <w:style w:type="character" w:customStyle="1" w:styleId="arrivdate1">
    <w:name w:val="arriv_date1"/>
    <w:basedOn w:val="Predvolenpsmoodseku"/>
    <w:rsid w:val="006220E9"/>
    <w:rPr>
      <w:b/>
      <w:bCs/>
      <w:vanish w:val="0"/>
      <w:webHidden w:val="0"/>
      <w:color w:val="000000"/>
      <w:specVanish w:val="0"/>
    </w:rPr>
  </w:style>
  <w:style w:type="character" w:customStyle="1" w:styleId="dur1">
    <w:name w:val="dur1"/>
    <w:basedOn w:val="Predvolenpsmoodseku"/>
    <w:rsid w:val="006220E9"/>
    <w:rPr>
      <w:b/>
      <w:bCs/>
      <w:vanish w:val="0"/>
      <w:webHidden w:val="0"/>
      <w:color w:val="000000"/>
      <w:specVanish w:val="0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6220E9"/>
    <w:rPr>
      <w:color w:val="800080" w:themeColor="followedHyperlink"/>
      <w:u w:val="single"/>
    </w:rPr>
  </w:style>
  <w:style w:type="paragraph" w:customStyle="1" w:styleId="H4">
    <w:name w:val="H4"/>
    <w:basedOn w:val="Normlny"/>
    <w:next w:val="Normlny"/>
    <w:uiPriority w:val="99"/>
    <w:rsid w:val="00641619"/>
    <w:pPr>
      <w:keepNext/>
      <w:autoSpaceDE w:val="0"/>
      <w:autoSpaceDN w:val="0"/>
      <w:adjustRightInd w:val="0"/>
      <w:spacing w:before="100" w:after="100" w:line="240" w:lineRule="auto"/>
      <w:outlineLvl w:val="4"/>
    </w:pPr>
    <w:rPr>
      <w:rFonts w:ascii="Times New Roman" w:hAnsi="Times New Roman" w:cs="Times New Roman"/>
      <w:b/>
      <w:bCs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75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7579D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nhideWhenUsed/>
    <w:rsid w:val="00662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rsid w:val="00662286"/>
  </w:style>
  <w:style w:type="paragraph" w:styleId="Pta">
    <w:name w:val="footer"/>
    <w:basedOn w:val="Normlny"/>
    <w:link w:val="PtaChar"/>
    <w:uiPriority w:val="99"/>
    <w:unhideWhenUsed/>
    <w:rsid w:val="00662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62286"/>
  </w:style>
  <w:style w:type="paragraph" w:styleId="Normlnywebov">
    <w:name w:val="Normal (Web)"/>
    <w:basedOn w:val="Normlny"/>
    <w:uiPriority w:val="99"/>
    <w:unhideWhenUsed/>
    <w:rsid w:val="00463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adpis2Char">
    <w:name w:val="Nadpis 2 Char"/>
    <w:basedOn w:val="Predvolenpsmoodseku"/>
    <w:link w:val="Nadpis2"/>
    <w:uiPriority w:val="9"/>
    <w:rsid w:val="000A51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CF63B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Predvolenpsmoodseku"/>
    <w:link w:val="Nadpis4"/>
    <w:uiPriority w:val="9"/>
    <w:rsid w:val="006C19F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dsekzoznamu">
    <w:name w:val="List Paragraph"/>
    <w:basedOn w:val="Normlny"/>
    <w:uiPriority w:val="34"/>
    <w:qFormat/>
    <w:rsid w:val="002014FC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5E799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6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20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92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6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31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0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3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82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945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688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919507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408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808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718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6571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3568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4626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7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4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66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81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560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8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2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12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01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52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57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87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253147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768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76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140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06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898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7944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6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0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7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60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76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573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limotransfer.sk/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www.lindner.de/en/bratislava-hotel-gallery-central/welcome.html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viennaairport.com/en/passengers/arrival__parking/bus_connections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city-airport-taxis.com/airporttransfers/city/Vienna-taxi?gclid=CMOHicil_7gCFcFV3god0TwA_Q" TargetMode="External"/><Relationship Id="rId10" Type="http://schemas.openxmlformats.org/officeDocument/2006/relationships/image" Target="media/image2.png"/><Relationship Id="rId19" Type="http://schemas.openxmlformats.org/officeDocument/2006/relationships/hyperlink" Target="mailto:reservations.bratislava@lindnerhotels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transportschwechat.sk/en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DE344F-C906-4F67-BBDF-9FA6DCEAF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483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VÚJE Trnava, a.s.</Company>
  <LinksUpToDate>false</LinksUpToDate>
  <CharactersWithSpaces>3233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Ďúranová Tatiana, 700</dc:creator>
  <cp:lastModifiedBy>Ďúranová Tatiana, 200</cp:lastModifiedBy>
  <cp:revision>4</cp:revision>
  <cp:lastPrinted>2015-10-07T04:51:00Z</cp:lastPrinted>
  <dcterms:created xsi:type="dcterms:W3CDTF">2019-05-28T12:45:00Z</dcterms:created>
  <dcterms:modified xsi:type="dcterms:W3CDTF">2019-06-17T07:43:00Z</dcterms:modified>
</cp:coreProperties>
</file>